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77C99" w14:textId="191FC411" w:rsidR="002F6221" w:rsidRDefault="00D31D04">
      <w:r>
        <w:rPr>
          <w:rFonts w:hint="eastAsia"/>
        </w:rPr>
        <w:t>外国語科　学習到達目標</w:t>
      </w:r>
      <w:r w:rsidR="0038034C">
        <w:rPr>
          <w:rFonts w:hint="eastAsia"/>
        </w:rPr>
        <w:t xml:space="preserve">　</w:t>
      </w:r>
      <w:r w:rsidR="004467A4">
        <w:rPr>
          <w:rFonts w:hint="eastAsia"/>
        </w:rPr>
        <w:t>（例）</w:t>
      </w:r>
      <w:r w:rsidR="0038034C">
        <w:rPr>
          <w:rFonts w:hint="eastAsia"/>
        </w:rPr>
        <w:t xml:space="preserve">　　　　　　　　　　　　　　　　　　　　　　　　　　　　　　　　　　　　　　　　　　　　　　令和4年度　</w:t>
      </w:r>
      <w:r w:rsidR="004467A4">
        <w:rPr>
          <w:rFonts w:hint="eastAsia"/>
        </w:rPr>
        <w:t>〇〇</w:t>
      </w:r>
      <w:r w:rsidR="0038034C">
        <w:rPr>
          <w:rFonts w:hint="eastAsia"/>
        </w:rPr>
        <w:t>小</w:t>
      </w:r>
      <w:r w:rsidR="004467A4">
        <w:rPr>
          <w:rFonts w:hint="eastAsia"/>
        </w:rPr>
        <w:t>学校</w:t>
      </w:r>
    </w:p>
    <w:p w14:paraId="14B3C63D" w14:textId="70F73551" w:rsidR="00D31D04" w:rsidRDefault="000D2535">
      <w:r>
        <w:rPr>
          <w:rFonts w:hint="eastAsia"/>
          <w:noProof/>
        </w:rPr>
        <mc:AlternateContent>
          <mc:Choice Requires="wps">
            <w:drawing>
              <wp:anchor distT="0" distB="0" distL="114300" distR="114300" simplePos="0" relativeHeight="251659264" behindDoc="0" locked="0" layoutInCell="1" allowOverlap="1" wp14:anchorId="3C49A99C" wp14:editId="70FC9EAF">
                <wp:simplePos x="0" y="0"/>
                <wp:positionH relativeFrom="column">
                  <wp:posOffset>-19050</wp:posOffset>
                </wp:positionH>
                <wp:positionV relativeFrom="paragraph">
                  <wp:posOffset>228600</wp:posOffset>
                </wp:positionV>
                <wp:extent cx="9782175" cy="7239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9782175" cy="723900"/>
                        </a:xfrm>
                        <a:prstGeom prst="rect">
                          <a:avLst/>
                        </a:prstGeom>
                        <a:solidFill>
                          <a:schemeClr val="lt1"/>
                        </a:solidFill>
                        <a:ln w="6350">
                          <a:solidFill>
                            <a:prstClr val="black"/>
                          </a:solidFill>
                        </a:ln>
                      </wps:spPr>
                      <wps:txbx>
                        <w:txbxContent>
                          <w:p w14:paraId="16AAF998" w14:textId="2F997832" w:rsidR="00396890" w:rsidRDefault="00396890" w:rsidP="00C6553E">
                            <w:pPr>
                              <w:spacing w:line="240" w:lineRule="exact"/>
                            </w:pPr>
                            <w:r>
                              <w:rPr>
                                <w:rFonts w:hint="eastAsia"/>
                              </w:rPr>
                              <w:t>小学校５学年</w:t>
                            </w:r>
                            <w:r w:rsidR="00502604">
                              <w:rPr>
                                <w:rFonts w:hint="eastAsia"/>
                              </w:rPr>
                              <w:t>末</w:t>
                            </w:r>
                            <w:r w:rsidR="00E26388">
                              <w:t>の学習到達目標</w:t>
                            </w:r>
                          </w:p>
                          <w:p w14:paraId="38360068" w14:textId="77777777" w:rsidR="00396890" w:rsidRPr="000D2535" w:rsidRDefault="00396890" w:rsidP="00C6553E">
                            <w:pPr>
                              <w:spacing w:line="240" w:lineRule="exact"/>
                            </w:pPr>
                            <w:r>
                              <w:rPr>
                                <w:rFonts w:hint="eastAsia"/>
                              </w:rPr>
                              <w:t xml:space="preserve">　目的</w:t>
                            </w:r>
                            <w:r>
                              <w:t>や場面</w:t>
                            </w:r>
                            <w:r>
                              <w:rPr>
                                <w:rFonts w:hint="eastAsia"/>
                              </w:rPr>
                              <w:t>、状況</w:t>
                            </w:r>
                            <w:r>
                              <w:t>に応じて身近で簡単な事柄について、簡単な</w:t>
                            </w:r>
                            <w:r>
                              <w:rPr>
                                <w:rFonts w:hint="eastAsia"/>
                              </w:rPr>
                              <w:t>語句</w:t>
                            </w:r>
                            <w:r>
                              <w:t>や基本的な表現</w:t>
                            </w:r>
                            <w:r>
                              <w:rPr>
                                <w:rFonts w:hint="eastAsia"/>
                              </w:rPr>
                              <w:t>を聞いて</w:t>
                            </w:r>
                            <w:r>
                              <w:t>概要をとらえたり、用いて話したり</w:t>
                            </w:r>
                            <w:r>
                              <w:rPr>
                                <w:rFonts w:hint="eastAsia"/>
                              </w:rPr>
                              <w:t>して</w:t>
                            </w:r>
                            <w:r>
                              <w:t>自分の考えや気持ちなどを伝え合うことができる</w:t>
                            </w:r>
                            <w:r>
                              <w:rPr>
                                <w:rFonts w:hint="eastAsia"/>
                              </w:rPr>
                              <w:t>。</w:t>
                            </w:r>
                            <w:r>
                              <w:t>また</w:t>
                            </w:r>
                            <w:r>
                              <w:rPr>
                                <w:rFonts w:hint="eastAsia"/>
                              </w:rPr>
                              <w:t>、実際のコミュニケーションにおいて</w:t>
                            </w:r>
                            <w:r>
                              <w:t>、大文字</w:t>
                            </w:r>
                            <w:r>
                              <w:rPr>
                                <w:rFonts w:hint="eastAsia"/>
                              </w:rPr>
                              <w:t>、</w:t>
                            </w:r>
                            <w:r>
                              <w:t>小文字</w:t>
                            </w:r>
                            <w:r>
                              <w:rPr>
                                <w:rFonts w:hint="eastAsia"/>
                              </w:rPr>
                              <w:t>の</w:t>
                            </w:r>
                            <w:r>
                              <w:t>活字体</w:t>
                            </w:r>
                            <w:r>
                              <w:rPr>
                                <w:rFonts w:hint="eastAsia"/>
                              </w:rPr>
                              <w:t>を</w:t>
                            </w:r>
                            <w:r>
                              <w:t>識別し、その読み方を発音したり、書いたりすることができるとともに、音声で十分に慣れ親しんだ簡単な語句</w:t>
                            </w:r>
                            <w:r>
                              <w:rPr>
                                <w:rFonts w:hint="eastAsia"/>
                              </w:rPr>
                              <w:t>や基本的な表現</w:t>
                            </w:r>
                            <w:r>
                              <w:t>を推測しながら読んだり、</w:t>
                            </w:r>
                            <w:r>
                              <w:rPr>
                                <w:rFonts w:hint="eastAsia"/>
                              </w:rPr>
                              <w:t>書き写したり</w:t>
                            </w:r>
                            <w:r>
                              <w:t>することができる。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49A99C" id="_x0000_t202" coordsize="21600,21600" o:spt="202" path="m,l,21600r21600,l21600,xe">
                <v:stroke joinstyle="miter"/>
                <v:path gradientshapeok="t" o:connecttype="rect"/>
              </v:shapetype>
              <v:shape id="テキスト ボックス 1" o:spid="_x0000_s1026" type="#_x0000_t202" style="position:absolute;left:0;text-align:left;margin-left:-1.5pt;margin-top:18pt;width:770.25pt;height:5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" fillcolor="white [3201]" strokeweight=".5pt">
                <v:textbox>
                  <w:txbxContent>
                    <w:p w14:paraId="16AAF998" w14:textId="2F997832" w:rsidR="00396890" w:rsidRDefault="00396890" w:rsidP="00C6553E">
                      <w:pPr>
                        <w:spacing w:line="240" w:lineRule="exact"/>
                      </w:pPr>
                      <w:r>
                        <w:rPr>
                          <w:rFonts w:hint="eastAsia"/>
                        </w:rPr>
                        <w:t>小学校５学年</w:t>
                      </w:r>
                      <w:r w:rsidR="00502604">
                        <w:rPr>
                          <w:rFonts w:hint="eastAsia"/>
                        </w:rPr>
                        <w:t>末</w:t>
                      </w:r>
                      <w:r w:rsidR="00E26388">
                        <w:t>の学習到達目標</w:t>
                      </w:r>
                    </w:p>
                    <w:p w14:paraId="38360068" w14:textId="77777777" w:rsidR="00396890" w:rsidRPr="000D2535" w:rsidRDefault="00396890" w:rsidP="00C6553E">
                      <w:pPr>
                        <w:spacing w:line="240" w:lineRule="exact"/>
                      </w:pPr>
                      <w:r>
                        <w:rPr>
                          <w:rFonts w:hint="eastAsia"/>
                        </w:rPr>
                        <w:t xml:space="preserve">　目的</w:t>
                      </w:r>
                      <w:r>
                        <w:t>や場面</w:t>
                      </w:r>
                      <w:r>
                        <w:rPr>
                          <w:rFonts w:hint="eastAsia"/>
                        </w:rPr>
                        <w:t>、状況</w:t>
                      </w:r>
                      <w:r>
                        <w:t>に応じて身近で簡単な事柄について、簡単な</w:t>
                      </w:r>
                      <w:r>
                        <w:rPr>
                          <w:rFonts w:hint="eastAsia"/>
                        </w:rPr>
                        <w:t>語句</w:t>
                      </w:r>
                      <w:r>
                        <w:t>や基本的な表現</w:t>
                      </w:r>
                      <w:r>
                        <w:rPr>
                          <w:rFonts w:hint="eastAsia"/>
                        </w:rPr>
                        <w:t>を聞いて</w:t>
                      </w:r>
                      <w:r>
                        <w:t>概要をとらえたり、用いて話したり</w:t>
                      </w:r>
                      <w:r>
                        <w:rPr>
                          <w:rFonts w:hint="eastAsia"/>
                        </w:rPr>
                        <w:t>して</w:t>
                      </w:r>
                      <w:r>
                        <w:t>自分の考えや気持ちなどを伝え合うことができる</w:t>
                      </w:r>
                      <w:r>
                        <w:rPr>
                          <w:rFonts w:hint="eastAsia"/>
                        </w:rPr>
                        <w:t>。</w:t>
                      </w:r>
                      <w:r>
                        <w:t>また</w:t>
                      </w:r>
                      <w:r>
                        <w:rPr>
                          <w:rFonts w:hint="eastAsia"/>
                        </w:rPr>
                        <w:t>、実際のコミュニケーションにおいて</w:t>
                      </w:r>
                      <w:r>
                        <w:t>、大文字</w:t>
                      </w:r>
                      <w:r>
                        <w:rPr>
                          <w:rFonts w:hint="eastAsia"/>
                        </w:rPr>
                        <w:t>、</w:t>
                      </w:r>
                      <w:r>
                        <w:t>小文字</w:t>
                      </w:r>
                      <w:r>
                        <w:rPr>
                          <w:rFonts w:hint="eastAsia"/>
                        </w:rPr>
                        <w:t>の</w:t>
                      </w:r>
                      <w:r>
                        <w:t>活字体</w:t>
                      </w:r>
                      <w:r>
                        <w:rPr>
                          <w:rFonts w:hint="eastAsia"/>
                        </w:rPr>
                        <w:t>を</w:t>
                      </w:r>
                      <w:r>
                        <w:t>識別し、その読み方を発音したり、書いたりすることができるとともに、音声で十分に慣れ親しんだ簡単な語句</w:t>
                      </w:r>
                      <w:r>
                        <w:rPr>
                          <w:rFonts w:hint="eastAsia"/>
                        </w:rPr>
                        <w:t>や基本的な表現</w:t>
                      </w:r>
                      <w:r>
                        <w:t>を推測しながら読んだり、</w:t>
                      </w:r>
                      <w:r>
                        <w:rPr>
                          <w:rFonts w:hint="eastAsia"/>
                        </w:rPr>
                        <w:t>書き写したり</w:t>
                      </w:r>
                      <w:r>
                        <w:t>することができる。</w:t>
                      </w:r>
                    </w:p>
                  </w:txbxContent>
                </v:textbox>
              </v:shape>
            </w:pict>
          </mc:Fallback>
        </mc:AlternateContent>
      </w:r>
      <w:r w:rsidR="00D31D04">
        <w:rPr>
          <w:rFonts w:hint="eastAsia"/>
        </w:rPr>
        <w:t>【５年】</w:t>
      </w:r>
      <w:r w:rsidR="00204593">
        <w:rPr>
          <w:rFonts w:hint="eastAsia"/>
        </w:rPr>
        <w:t xml:space="preserve">　　　　　　　　　　　　　　　　　　　　　　　　　　　　　　　　　　　　　　　　　　　　　　　　　 </w:t>
      </w:r>
      <w:r w:rsidR="00204593">
        <w:t xml:space="preserve">             </w:t>
      </w:r>
      <w:r w:rsidR="00204593">
        <w:rPr>
          <w:rFonts w:hint="eastAsia"/>
        </w:rPr>
        <w:t>＜</w:t>
      </w:r>
      <w:r w:rsidR="00204593">
        <w:t xml:space="preserve">New Horizon </w:t>
      </w:r>
      <w:proofErr w:type="spellStart"/>
      <w:r w:rsidR="00204593">
        <w:t>Eementary</w:t>
      </w:r>
      <w:proofErr w:type="spellEnd"/>
      <w:r w:rsidR="00204593">
        <w:rPr>
          <w:rFonts w:hint="eastAsia"/>
        </w:rPr>
        <w:t>＞</w:t>
      </w:r>
    </w:p>
    <w:p w14:paraId="4FC8BEAB" w14:textId="77777777" w:rsidR="00BB433D" w:rsidRDefault="00BB433D"/>
    <w:p w14:paraId="63477BEA" w14:textId="77777777" w:rsidR="009A6332" w:rsidRDefault="009A6332"/>
    <w:p w14:paraId="48699906" w14:textId="77777777" w:rsidR="009A6332" w:rsidRPr="009A6332" w:rsidRDefault="009A6332" w:rsidP="009A6332"/>
    <w:p w14:paraId="16204CEE" w14:textId="77777777" w:rsidR="009A6332" w:rsidRPr="009A6332" w:rsidRDefault="009A6332" w:rsidP="009A6332"/>
    <w:tbl>
      <w:tblPr>
        <w:tblStyle w:val="a3"/>
        <w:tblW w:w="0" w:type="auto"/>
        <w:tblLook w:val="04A0" w:firstRow="1" w:lastRow="0" w:firstColumn="1" w:lastColumn="0" w:noHBand="0" w:noVBand="1"/>
      </w:tblPr>
      <w:tblGrid>
        <w:gridCol w:w="582"/>
        <w:gridCol w:w="582"/>
        <w:gridCol w:w="2844"/>
        <w:gridCol w:w="2845"/>
        <w:gridCol w:w="2845"/>
        <w:gridCol w:w="2845"/>
        <w:gridCol w:w="2845"/>
      </w:tblGrid>
      <w:tr w:rsidR="009A6332" w14:paraId="4E80E198" w14:textId="77777777" w:rsidTr="00C6553E">
        <w:tc>
          <w:tcPr>
            <w:tcW w:w="582" w:type="dxa"/>
            <w:vAlign w:val="center"/>
          </w:tcPr>
          <w:p w14:paraId="70340074" w14:textId="77777777" w:rsidR="009A6332" w:rsidRDefault="009A6332" w:rsidP="009A6332">
            <w:pPr>
              <w:jc w:val="center"/>
            </w:pPr>
          </w:p>
        </w:tc>
        <w:tc>
          <w:tcPr>
            <w:tcW w:w="582" w:type="dxa"/>
            <w:vAlign w:val="center"/>
          </w:tcPr>
          <w:p w14:paraId="1602529C" w14:textId="77777777" w:rsidR="009A6332" w:rsidRDefault="009A6332" w:rsidP="009A6332">
            <w:pPr>
              <w:jc w:val="center"/>
            </w:pPr>
          </w:p>
        </w:tc>
        <w:tc>
          <w:tcPr>
            <w:tcW w:w="2844" w:type="dxa"/>
            <w:vAlign w:val="center"/>
          </w:tcPr>
          <w:p w14:paraId="7227F6DF" w14:textId="77777777" w:rsidR="009A6332" w:rsidRDefault="009A6332" w:rsidP="009A6332">
            <w:pPr>
              <w:jc w:val="center"/>
            </w:pPr>
            <w:r>
              <w:rPr>
                <w:rFonts w:hint="eastAsia"/>
              </w:rPr>
              <w:t>聞くこと</w:t>
            </w:r>
          </w:p>
        </w:tc>
        <w:tc>
          <w:tcPr>
            <w:tcW w:w="2845" w:type="dxa"/>
            <w:vAlign w:val="center"/>
          </w:tcPr>
          <w:p w14:paraId="0236BECE" w14:textId="77777777" w:rsidR="009A6332" w:rsidRDefault="009A6332" w:rsidP="009A6332">
            <w:pPr>
              <w:jc w:val="center"/>
            </w:pPr>
            <w:r>
              <w:rPr>
                <w:rFonts w:hint="eastAsia"/>
              </w:rPr>
              <w:t>読むこと</w:t>
            </w:r>
          </w:p>
        </w:tc>
        <w:tc>
          <w:tcPr>
            <w:tcW w:w="2845" w:type="dxa"/>
            <w:vAlign w:val="center"/>
          </w:tcPr>
          <w:p w14:paraId="094286A2" w14:textId="77777777" w:rsidR="009A6332" w:rsidRDefault="009A6332" w:rsidP="009A6332">
            <w:pPr>
              <w:jc w:val="center"/>
            </w:pPr>
            <w:r>
              <w:rPr>
                <w:rFonts w:hint="eastAsia"/>
              </w:rPr>
              <w:t>話すこと[やり取り]</w:t>
            </w:r>
          </w:p>
        </w:tc>
        <w:tc>
          <w:tcPr>
            <w:tcW w:w="2845" w:type="dxa"/>
            <w:vAlign w:val="center"/>
          </w:tcPr>
          <w:p w14:paraId="5833A542" w14:textId="77777777" w:rsidR="009A6332" w:rsidRDefault="009A6332" w:rsidP="009A6332">
            <w:pPr>
              <w:jc w:val="center"/>
            </w:pPr>
            <w:r>
              <w:rPr>
                <w:rFonts w:hint="eastAsia"/>
              </w:rPr>
              <w:t>話すこと[発表]</w:t>
            </w:r>
          </w:p>
        </w:tc>
        <w:tc>
          <w:tcPr>
            <w:tcW w:w="2845" w:type="dxa"/>
            <w:vAlign w:val="center"/>
          </w:tcPr>
          <w:p w14:paraId="5057AC7C" w14:textId="77777777" w:rsidR="009A6332" w:rsidRDefault="009A6332" w:rsidP="009A6332">
            <w:pPr>
              <w:jc w:val="center"/>
            </w:pPr>
            <w:r>
              <w:rPr>
                <w:rFonts w:hint="eastAsia"/>
              </w:rPr>
              <w:t>書くこと</w:t>
            </w:r>
          </w:p>
        </w:tc>
      </w:tr>
      <w:tr w:rsidR="009A6332" w14:paraId="3DEFFD1F" w14:textId="77777777" w:rsidTr="00C6553E">
        <w:trPr>
          <w:cantSplit/>
          <w:trHeight w:val="1909"/>
        </w:trPr>
        <w:tc>
          <w:tcPr>
            <w:tcW w:w="582" w:type="dxa"/>
            <w:vMerge w:val="restart"/>
            <w:textDirection w:val="tbRlV"/>
            <w:vAlign w:val="center"/>
          </w:tcPr>
          <w:p w14:paraId="415B682C" w14:textId="77777777" w:rsidR="009A6332" w:rsidRDefault="009A6332" w:rsidP="009A6332">
            <w:pPr>
              <w:ind w:left="113" w:right="113"/>
              <w:jc w:val="center"/>
            </w:pPr>
            <w:r>
              <w:rPr>
                <w:rFonts w:hint="eastAsia"/>
              </w:rPr>
              <w:t>第５学年</w:t>
            </w:r>
          </w:p>
        </w:tc>
        <w:tc>
          <w:tcPr>
            <w:tcW w:w="582" w:type="dxa"/>
            <w:textDirection w:val="tbRlV"/>
            <w:vAlign w:val="center"/>
          </w:tcPr>
          <w:p w14:paraId="6AB845A9" w14:textId="77777777" w:rsidR="009A6332" w:rsidRDefault="009A6332" w:rsidP="009A6332">
            <w:pPr>
              <w:ind w:left="113" w:right="113"/>
              <w:jc w:val="center"/>
            </w:pPr>
            <w:r>
              <w:rPr>
                <w:rFonts w:hint="eastAsia"/>
              </w:rPr>
              <w:t>１学期</w:t>
            </w:r>
          </w:p>
        </w:tc>
        <w:tc>
          <w:tcPr>
            <w:tcW w:w="2844" w:type="dxa"/>
          </w:tcPr>
          <w:p w14:paraId="3A5550E4" w14:textId="5F718713" w:rsidR="009A6332" w:rsidRDefault="005B6004" w:rsidP="005B6004">
            <w:r>
              <w:rPr>
                <w:rFonts w:hint="eastAsia"/>
              </w:rPr>
              <w:t>○ゆっくりはっきり話されれば、</w:t>
            </w:r>
            <w:r w:rsidR="00396890" w:rsidRPr="0011502D">
              <w:rPr>
                <w:rFonts w:hint="eastAsia"/>
                <w:color w:val="FF0000"/>
              </w:rPr>
              <w:t>相手の自己紹介や誕生日、第三者のできること</w:t>
            </w:r>
            <w:r w:rsidRPr="0011502D">
              <w:rPr>
                <w:rFonts w:hint="eastAsia"/>
                <w:color w:val="FF0000"/>
              </w:rPr>
              <w:t>に関する身近で簡単な事柄</w:t>
            </w:r>
            <w:r>
              <w:rPr>
                <w:rFonts w:hint="eastAsia"/>
              </w:rPr>
              <w:t>について、具体的な情報を聞き取ることができる。</w:t>
            </w:r>
          </w:p>
        </w:tc>
        <w:tc>
          <w:tcPr>
            <w:tcW w:w="2845" w:type="dxa"/>
          </w:tcPr>
          <w:p w14:paraId="760D1543" w14:textId="230B28F3" w:rsidR="009A6332" w:rsidRDefault="005B6004" w:rsidP="009A6332">
            <w:r>
              <w:rPr>
                <w:rFonts w:hint="eastAsia"/>
              </w:rPr>
              <w:t>○</w:t>
            </w:r>
            <w:r w:rsidR="00C6553E" w:rsidRPr="0011502D">
              <w:rPr>
                <w:rFonts w:hint="eastAsia"/>
                <w:color w:val="FF0000"/>
              </w:rPr>
              <w:t>相手の名前や簡単な語句の綴り</w:t>
            </w:r>
            <w:r w:rsidR="00C6553E">
              <w:rPr>
                <w:rFonts w:hint="eastAsia"/>
              </w:rPr>
              <w:t>などに触れる</w:t>
            </w:r>
            <w:r>
              <w:rPr>
                <w:rFonts w:hint="eastAsia"/>
              </w:rPr>
              <w:t>なかで、活字体で書かれた文字を識別し、その読み方を発音することができる。</w:t>
            </w:r>
          </w:p>
        </w:tc>
        <w:tc>
          <w:tcPr>
            <w:tcW w:w="2845" w:type="dxa"/>
          </w:tcPr>
          <w:p w14:paraId="6EF5B4C1" w14:textId="2F0EB2C7" w:rsidR="009A6332" w:rsidRDefault="005B6004" w:rsidP="00AE0647">
            <w:pPr>
              <w:spacing w:line="280" w:lineRule="exact"/>
            </w:pPr>
            <w:r>
              <w:rPr>
                <w:rFonts w:hint="eastAsia"/>
              </w:rPr>
              <w:t>○</w:t>
            </w:r>
            <w:r w:rsidR="00C6553E" w:rsidRPr="0011502D">
              <w:rPr>
                <w:rFonts w:hint="eastAsia"/>
                <w:color w:val="FF0000"/>
              </w:rPr>
              <w:t>自己紹介や自分、第三者のできること</w:t>
            </w:r>
            <w:r w:rsidR="00EE3B31">
              <w:rPr>
                <w:rFonts w:hint="eastAsia"/>
              </w:rPr>
              <w:t>において、基本的な表現を用いて、指示、依頼をしたり、それらに応じたりすることができる。</w:t>
            </w:r>
            <w:r w:rsidR="00AE0647">
              <w:rPr>
                <w:rFonts w:hint="eastAsia"/>
              </w:rPr>
              <w:t>（ア）</w:t>
            </w:r>
          </w:p>
          <w:p w14:paraId="63245569" w14:textId="6A696EE6" w:rsidR="00EE3B31" w:rsidRPr="00EE3B31" w:rsidRDefault="00EE3B31" w:rsidP="00AE0647">
            <w:pPr>
              <w:spacing w:line="280" w:lineRule="exact"/>
            </w:pPr>
            <w:r>
              <w:rPr>
                <w:rFonts w:hint="eastAsia"/>
              </w:rPr>
              <w:t>○</w:t>
            </w:r>
            <w:r w:rsidR="00C6553E" w:rsidRPr="0011502D">
              <w:rPr>
                <w:rFonts w:hint="eastAsia"/>
                <w:color w:val="FF0000"/>
              </w:rPr>
              <w:t>誕生日や</w:t>
            </w:r>
            <w:r w:rsidR="00535D14" w:rsidRPr="0011502D">
              <w:rPr>
                <w:rFonts w:hint="eastAsia"/>
                <w:color w:val="FF0000"/>
              </w:rPr>
              <w:t>欲しいもの、</w:t>
            </w:r>
            <w:r w:rsidR="00C6553E" w:rsidRPr="0011502D">
              <w:rPr>
                <w:rFonts w:hint="eastAsia"/>
                <w:color w:val="FF0000"/>
              </w:rPr>
              <w:t>教科など</w:t>
            </w:r>
            <w:r w:rsidRPr="0011502D">
              <w:rPr>
                <w:rFonts w:hint="eastAsia"/>
                <w:color w:val="FF0000"/>
              </w:rPr>
              <w:t>に関する身近で簡単な事柄</w:t>
            </w:r>
            <w:r>
              <w:rPr>
                <w:rFonts w:hint="eastAsia"/>
              </w:rPr>
              <w:t>について、自分の考えや気持ちなどを、簡単な語句や基本</w:t>
            </w:r>
            <w:r w:rsidR="00AE0647">
              <w:rPr>
                <w:rFonts w:hint="eastAsia"/>
              </w:rPr>
              <w:t>的な</w:t>
            </w:r>
            <w:r>
              <w:rPr>
                <w:rFonts w:hint="eastAsia"/>
              </w:rPr>
              <w:t>表現を用いて</w:t>
            </w:r>
            <w:r w:rsidR="00AE0647">
              <w:rPr>
                <w:rFonts w:hint="eastAsia"/>
              </w:rPr>
              <w:t>、</w:t>
            </w:r>
            <w:r>
              <w:rPr>
                <w:rFonts w:hint="eastAsia"/>
              </w:rPr>
              <w:t>伝え合うことができる。</w:t>
            </w:r>
          </w:p>
        </w:tc>
        <w:tc>
          <w:tcPr>
            <w:tcW w:w="2845" w:type="dxa"/>
          </w:tcPr>
          <w:p w14:paraId="3859D173" w14:textId="77777777" w:rsidR="009A6332" w:rsidRDefault="00EE3B31" w:rsidP="009A6332">
            <w:r>
              <w:rPr>
                <w:rFonts w:hint="eastAsia"/>
              </w:rPr>
              <w:t>○</w:t>
            </w:r>
            <w:r w:rsidR="00C6553E" w:rsidRPr="0011502D">
              <w:rPr>
                <w:rFonts w:hint="eastAsia"/>
                <w:color w:val="FF0000"/>
              </w:rPr>
              <w:t>時間割</w:t>
            </w:r>
            <w:r w:rsidRPr="0011502D">
              <w:rPr>
                <w:rFonts w:hint="eastAsia"/>
                <w:color w:val="FF0000"/>
              </w:rPr>
              <w:t>に関する身近で簡単な事柄</w:t>
            </w:r>
            <w:r>
              <w:rPr>
                <w:rFonts w:hint="eastAsia"/>
              </w:rPr>
              <w:t>について、自分のことについて、伝えようとする内容を整理したうえで、簡単な語句や基本的な表現を用いて話すことができる。</w:t>
            </w:r>
          </w:p>
          <w:p w14:paraId="03ED7C62" w14:textId="2E7430B5" w:rsidR="009D0A86" w:rsidRDefault="009D0A86" w:rsidP="009A6332"/>
        </w:tc>
        <w:tc>
          <w:tcPr>
            <w:tcW w:w="2845" w:type="dxa"/>
          </w:tcPr>
          <w:p w14:paraId="48C969E8" w14:textId="77777777" w:rsidR="009A6332" w:rsidRDefault="00EE3B31" w:rsidP="00C6553E">
            <w:pPr>
              <w:spacing w:line="320" w:lineRule="exact"/>
            </w:pPr>
            <w:r>
              <w:rPr>
                <w:rFonts w:hint="eastAsia"/>
              </w:rPr>
              <w:t>○</w:t>
            </w:r>
            <w:r w:rsidR="00C6553E" w:rsidRPr="0011502D">
              <w:rPr>
                <w:rFonts w:hint="eastAsia"/>
                <w:color w:val="FF0000"/>
              </w:rPr>
              <w:t>自分の名前や簡単な語句の綴り</w:t>
            </w:r>
            <w:r w:rsidR="00C6553E">
              <w:rPr>
                <w:rFonts w:hint="eastAsia"/>
              </w:rPr>
              <w:t>などに触れる</w:t>
            </w:r>
            <w:r>
              <w:rPr>
                <w:rFonts w:hint="eastAsia"/>
              </w:rPr>
              <w:t>なかで、大文字、小文字を書くことができる。名前については、適切にスペースや語と語の間隔をとり、正確に綴りを書くことができる。</w:t>
            </w:r>
          </w:p>
          <w:p w14:paraId="71F0CCDC" w14:textId="77777777" w:rsidR="00EE3B31" w:rsidRDefault="00EE3B31" w:rsidP="00C6553E">
            <w:pPr>
              <w:spacing w:line="320" w:lineRule="exact"/>
            </w:pPr>
            <w:r>
              <w:rPr>
                <w:rFonts w:hint="eastAsia"/>
              </w:rPr>
              <w:t>○</w:t>
            </w:r>
            <w:r w:rsidR="00C6553E" w:rsidRPr="0011502D">
              <w:rPr>
                <w:rFonts w:hint="eastAsia"/>
                <w:color w:val="FF0000"/>
              </w:rPr>
              <w:t>簡単な語句の綴り</w:t>
            </w:r>
            <w:r w:rsidR="00C6553E">
              <w:rPr>
                <w:rFonts w:hint="eastAsia"/>
              </w:rPr>
              <w:t>などに触れる</w:t>
            </w:r>
            <w:r w:rsidR="00834D29">
              <w:rPr>
                <w:rFonts w:hint="eastAsia"/>
              </w:rPr>
              <w:t>なかで、</w:t>
            </w:r>
            <w:r>
              <w:rPr>
                <w:rFonts w:hint="eastAsia"/>
              </w:rPr>
              <w:t>音声で十分に慣れ親しんだ簡単な語句や基本的な表現を書き写すことができる。</w:t>
            </w:r>
          </w:p>
        </w:tc>
      </w:tr>
      <w:tr w:rsidR="009A6332" w14:paraId="31368650" w14:textId="77777777" w:rsidTr="00C6553E">
        <w:trPr>
          <w:cantSplit/>
          <w:trHeight w:val="1985"/>
        </w:trPr>
        <w:tc>
          <w:tcPr>
            <w:tcW w:w="582" w:type="dxa"/>
            <w:vMerge/>
          </w:tcPr>
          <w:p w14:paraId="3ACE6900" w14:textId="77777777" w:rsidR="009A6332" w:rsidRDefault="009A6332" w:rsidP="009A6332"/>
        </w:tc>
        <w:tc>
          <w:tcPr>
            <w:tcW w:w="582" w:type="dxa"/>
            <w:textDirection w:val="tbRlV"/>
            <w:vAlign w:val="center"/>
          </w:tcPr>
          <w:p w14:paraId="1B9EFD91" w14:textId="77777777" w:rsidR="009A6332" w:rsidRDefault="009A6332" w:rsidP="009A6332">
            <w:pPr>
              <w:ind w:left="113" w:right="113"/>
              <w:jc w:val="center"/>
            </w:pPr>
            <w:r>
              <w:rPr>
                <w:rFonts w:hint="eastAsia"/>
              </w:rPr>
              <w:t>２学期</w:t>
            </w:r>
          </w:p>
        </w:tc>
        <w:tc>
          <w:tcPr>
            <w:tcW w:w="2844" w:type="dxa"/>
          </w:tcPr>
          <w:p w14:paraId="3D7271FA" w14:textId="75E2D1C6" w:rsidR="009A6332" w:rsidRDefault="005B6004" w:rsidP="009A6332">
            <w:r>
              <w:rPr>
                <w:rFonts w:hint="eastAsia"/>
              </w:rPr>
              <w:t>○ゆっくりはっきり話されれば、</w:t>
            </w:r>
            <w:r w:rsidR="00396890" w:rsidRPr="0011502D">
              <w:rPr>
                <w:rFonts w:hint="eastAsia"/>
                <w:color w:val="FF0000"/>
              </w:rPr>
              <w:t>相手の注文する食べ物や</w:t>
            </w:r>
            <w:r w:rsidR="00502604">
              <w:rPr>
                <w:rFonts w:hint="eastAsia"/>
                <w:color w:val="FF0000"/>
              </w:rPr>
              <w:t>あこがれの人</w:t>
            </w:r>
            <w:r w:rsidRPr="0011502D">
              <w:rPr>
                <w:rFonts w:hint="eastAsia"/>
                <w:color w:val="FF0000"/>
              </w:rPr>
              <w:t>に関する身近で簡単な事柄</w:t>
            </w:r>
            <w:r>
              <w:rPr>
                <w:rFonts w:hint="eastAsia"/>
              </w:rPr>
              <w:t>について、具体的な情報を聞き取ったり、短い話の概要をとらえたりすることができる。</w:t>
            </w:r>
          </w:p>
        </w:tc>
        <w:tc>
          <w:tcPr>
            <w:tcW w:w="2845" w:type="dxa"/>
          </w:tcPr>
          <w:p w14:paraId="6A8B568A" w14:textId="63872AAA" w:rsidR="009A6332" w:rsidRDefault="005B6004" w:rsidP="00C6553E">
            <w:pPr>
              <w:spacing w:line="320" w:lineRule="exact"/>
            </w:pPr>
            <w:r>
              <w:rPr>
                <w:rFonts w:hint="eastAsia"/>
              </w:rPr>
              <w:t>○</w:t>
            </w:r>
            <w:r w:rsidR="00C6553E" w:rsidRPr="0011502D">
              <w:rPr>
                <w:rFonts w:hint="eastAsia"/>
                <w:color w:val="FF0000"/>
              </w:rPr>
              <w:t>相手の名前や簡単な語句の綴り</w:t>
            </w:r>
            <w:r w:rsidR="00C6553E">
              <w:rPr>
                <w:rFonts w:hint="eastAsia"/>
              </w:rPr>
              <w:t>などに触れる</w:t>
            </w:r>
            <w:r>
              <w:rPr>
                <w:rFonts w:hint="eastAsia"/>
              </w:rPr>
              <w:t>なかで、活字体で書かれた文字を識別し、その読み方を発音することができる。</w:t>
            </w:r>
          </w:p>
          <w:p w14:paraId="7E83DA59" w14:textId="4BB3C61A" w:rsidR="005B6004" w:rsidRDefault="005B6004" w:rsidP="00C6553E">
            <w:pPr>
              <w:spacing w:line="320" w:lineRule="exact"/>
            </w:pPr>
            <w:r>
              <w:rPr>
                <w:rFonts w:hint="eastAsia"/>
              </w:rPr>
              <w:t>○</w:t>
            </w:r>
            <w:r w:rsidR="00C6553E" w:rsidRPr="0011502D">
              <w:rPr>
                <w:rFonts w:hint="eastAsia"/>
                <w:color w:val="FF0000"/>
              </w:rPr>
              <w:t>食べ物や国について書かれた掲示やパンフレット</w:t>
            </w:r>
            <w:r w:rsidR="00C6553E">
              <w:rPr>
                <w:rFonts w:hint="eastAsia"/>
              </w:rPr>
              <w:t>に触れるなかで、</w:t>
            </w:r>
            <w:r>
              <w:rPr>
                <w:rFonts w:hint="eastAsia"/>
              </w:rPr>
              <w:t>音</w:t>
            </w:r>
            <w:r w:rsidR="00527034">
              <w:rPr>
                <w:rFonts w:hint="eastAsia"/>
              </w:rPr>
              <w:t>声で十分に慣れ親しんだ簡単な語句を推測して読んで意味が分か</w:t>
            </w:r>
            <w:r>
              <w:rPr>
                <w:rFonts w:hint="eastAsia"/>
              </w:rPr>
              <w:t>る。</w:t>
            </w:r>
          </w:p>
        </w:tc>
        <w:tc>
          <w:tcPr>
            <w:tcW w:w="2845" w:type="dxa"/>
          </w:tcPr>
          <w:p w14:paraId="235C8FF4" w14:textId="77777777" w:rsidR="00EE3B31" w:rsidRDefault="00EE3B31" w:rsidP="00AE0647">
            <w:pPr>
              <w:spacing w:line="280" w:lineRule="exact"/>
            </w:pPr>
            <w:r>
              <w:rPr>
                <w:rFonts w:hint="eastAsia"/>
              </w:rPr>
              <w:t>○</w:t>
            </w:r>
            <w:r w:rsidR="00C6553E" w:rsidRPr="0011502D">
              <w:rPr>
                <w:rFonts w:hint="eastAsia"/>
                <w:color w:val="FF0000"/>
              </w:rPr>
              <w:t>道案内や好きな食べ物の注文などの場面</w:t>
            </w:r>
            <w:r>
              <w:rPr>
                <w:rFonts w:hint="eastAsia"/>
              </w:rPr>
              <w:t>において、基本的な表現を用いて、指示、依頼をしたり、それらに応じたりすることができる。</w:t>
            </w:r>
          </w:p>
          <w:p w14:paraId="310B54CA" w14:textId="1A0720C6" w:rsidR="009A6332" w:rsidRDefault="00EE3B31" w:rsidP="00AE0647">
            <w:pPr>
              <w:spacing w:line="280" w:lineRule="exact"/>
            </w:pPr>
            <w:r>
              <w:rPr>
                <w:rFonts w:hint="eastAsia"/>
              </w:rPr>
              <w:t>○</w:t>
            </w:r>
            <w:r w:rsidR="00C6553E" w:rsidRPr="0011502D">
              <w:rPr>
                <w:rFonts w:hint="eastAsia"/>
                <w:color w:val="FF0000"/>
              </w:rPr>
              <w:t>道案内や好きな食べ物の注文などの場面</w:t>
            </w:r>
            <w:r w:rsidR="00C6553E">
              <w:rPr>
                <w:rFonts w:hint="eastAsia"/>
              </w:rPr>
              <w:t>において</w:t>
            </w:r>
            <w:r>
              <w:rPr>
                <w:rFonts w:hint="eastAsia"/>
              </w:rPr>
              <w:t>身近で簡単な事柄について、自分の考えや気持ちなどを、簡単な語句や基本</w:t>
            </w:r>
            <w:r w:rsidR="00AE0647">
              <w:rPr>
                <w:rFonts w:hint="eastAsia"/>
              </w:rPr>
              <w:t>的な</w:t>
            </w:r>
            <w:r>
              <w:rPr>
                <w:rFonts w:hint="eastAsia"/>
              </w:rPr>
              <w:t>表現を用いて</w:t>
            </w:r>
            <w:r w:rsidR="00AE0647">
              <w:rPr>
                <w:rFonts w:hint="eastAsia"/>
              </w:rPr>
              <w:t>その場で質問したり答えたりして、</w:t>
            </w:r>
            <w:r>
              <w:rPr>
                <w:rFonts w:hint="eastAsia"/>
              </w:rPr>
              <w:t>伝え合うことができる。</w:t>
            </w:r>
          </w:p>
        </w:tc>
        <w:tc>
          <w:tcPr>
            <w:tcW w:w="2845" w:type="dxa"/>
          </w:tcPr>
          <w:p w14:paraId="1AC0985C" w14:textId="77777777" w:rsidR="009A6332" w:rsidRDefault="00EE3B31" w:rsidP="009A6332">
            <w:r>
              <w:rPr>
                <w:rFonts w:hint="eastAsia"/>
              </w:rPr>
              <w:t>○</w:t>
            </w:r>
            <w:r w:rsidR="00535D14" w:rsidRPr="0011502D">
              <w:rPr>
                <w:rFonts w:hint="eastAsia"/>
                <w:color w:val="FF0000"/>
              </w:rPr>
              <w:t>物の場所やおすすめの国、</w:t>
            </w:r>
            <w:r w:rsidR="00C6553E" w:rsidRPr="0011502D">
              <w:rPr>
                <w:rFonts w:hint="eastAsia"/>
                <w:color w:val="FF0000"/>
              </w:rPr>
              <w:t>憧れの人物</w:t>
            </w:r>
            <w:r>
              <w:rPr>
                <w:rFonts w:hint="eastAsia"/>
              </w:rPr>
              <w:t>に関する身近で簡単な事柄について、自分のことについて、伝えようとする内容を整理したうえで、簡単な語句や基本的な表現を用いて話すことができる。</w:t>
            </w:r>
          </w:p>
        </w:tc>
        <w:tc>
          <w:tcPr>
            <w:tcW w:w="2845" w:type="dxa"/>
          </w:tcPr>
          <w:p w14:paraId="69A1C621" w14:textId="77777777" w:rsidR="00834D29" w:rsidRDefault="00834D29" w:rsidP="00C6553E">
            <w:pPr>
              <w:spacing w:line="320" w:lineRule="exact"/>
            </w:pPr>
            <w:r>
              <w:rPr>
                <w:rFonts w:hint="eastAsia"/>
              </w:rPr>
              <w:t>○</w:t>
            </w:r>
            <w:r w:rsidR="00C6553E" w:rsidRPr="0011502D">
              <w:rPr>
                <w:rFonts w:hint="eastAsia"/>
                <w:color w:val="FF0000"/>
              </w:rPr>
              <w:t>自分の名前や簡単な語句の綴り</w:t>
            </w:r>
            <w:r w:rsidR="00C6553E">
              <w:rPr>
                <w:rFonts w:hint="eastAsia"/>
              </w:rPr>
              <w:t>などに触れる</w:t>
            </w:r>
            <w:r>
              <w:rPr>
                <w:rFonts w:hint="eastAsia"/>
              </w:rPr>
              <w:t>なかで、大文字、小文字を書くことができる。名前については、適切にスペースや語と語の間隔をとり、正確に綴りを書くことができる。</w:t>
            </w:r>
          </w:p>
          <w:p w14:paraId="7E3ACF7A" w14:textId="77777777" w:rsidR="009A6332" w:rsidRDefault="00834D29" w:rsidP="00C6553E">
            <w:pPr>
              <w:spacing w:line="320" w:lineRule="exact"/>
            </w:pPr>
            <w:r>
              <w:rPr>
                <w:rFonts w:hint="eastAsia"/>
              </w:rPr>
              <w:t>○</w:t>
            </w:r>
            <w:r w:rsidR="00C6553E" w:rsidRPr="0011502D">
              <w:rPr>
                <w:rFonts w:hint="eastAsia"/>
                <w:color w:val="FF0000"/>
              </w:rPr>
              <w:t>簡単な語句の綴りなど</w:t>
            </w:r>
            <w:r w:rsidR="00C6553E">
              <w:rPr>
                <w:rFonts w:hint="eastAsia"/>
              </w:rPr>
              <w:t>に触れる</w:t>
            </w:r>
            <w:r>
              <w:rPr>
                <w:rFonts w:hint="eastAsia"/>
              </w:rPr>
              <w:t>なかで、音声で十分に慣れ親しんだ簡単な語句や基本的な表現を書き写すことができる。</w:t>
            </w:r>
          </w:p>
        </w:tc>
      </w:tr>
    </w:tbl>
    <w:p w14:paraId="13CB82CE" w14:textId="3F7D23A7" w:rsidR="009A6332" w:rsidRPr="005944D4" w:rsidRDefault="005944D4" w:rsidP="009A6332">
      <w:r>
        <w:rPr>
          <w:rFonts w:hint="eastAsia"/>
        </w:rPr>
        <w:lastRenderedPageBreak/>
        <w:t>外国語科　学習到達目標　（例）　　　　　　　　　　　　　　　　　　　　　　　　　　　　　　　　　　　　　　　　　　　　　　令和4年度　〇〇小学校</w:t>
      </w:r>
    </w:p>
    <w:p w14:paraId="0165E737" w14:textId="76AA378C" w:rsidR="009A6332" w:rsidRDefault="009A6332" w:rsidP="009A6332">
      <w:r>
        <w:rPr>
          <w:rFonts w:hint="eastAsia"/>
          <w:noProof/>
        </w:rPr>
        <mc:AlternateContent>
          <mc:Choice Requires="wps">
            <w:drawing>
              <wp:anchor distT="0" distB="0" distL="114300" distR="114300" simplePos="0" relativeHeight="251661312" behindDoc="0" locked="0" layoutInCell="1" allowOverlap="1" wp14:anchorId="266097B0" wp14:editId="62A7F501">
                <wp:simplePos x="0" y="0"/>
                <wp:positionH relativeFrom="column">
                  <wp:posOffset>-19050</wp:posOffset>
                </wp:positionH>
                <wp:positionV relativeFrom="paragraph">
                  <wp:posOffset>228600</wp:posOffset>
                </wp:positionV>
                <wp:extent cx="9782175" cy="7334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9782175" cy="733425"/>
                        </a:xfrm>
                        <a:prstGeom prst="rect">
                          <a:avLst/>
                        </a:prstGeom>
                        <a:solidFill>
                          <a:schemeClr val="lt1"/>
                        </a:solidFill>
                        <a:ln w="6350">
                          <a:solidFill>
                            <a:prstClr val="black"/>
                          </a:solidFill>
                        </a:ln>
                      </wps:spPr>
                      <wps:txbx>
                        <w:txbxContent>
                          <w:p w14:paraId="29486740" w14:textId="77777777" w:rsidR="00396890" w:rsidRDefault="00396890" w:rsidP="004829C1">
                            <w:pPr>
                              <w:spacing w:line="240" w:lineRule="exact"/>
                            </w:pPr>
                            <w:r>
                              <w:rPr>
                                <w:rFonts w:hint="eastAsia"/>
                              </w:rPr>
                              <w:t>小学校６学年</w:t>
                            </w:r>
                            <w:r w:rsidR="00287EBE">
                              <w:t>卒業時の学習到達目標</w:t>
                            </w:r>
                          </w:p>
                          <w:p w14:paraId="59ADD74B" w14:textId="77777777" w:rsidR="00396890" w:rsidRPr="000D2535" w:rsidRDefault="00396890" w:rsidP="004829C1">
                            <w:pPr>
                              <w:spacing w:line="240" w:lineRule="exact"/>
                            </w:pPr>
                            <w:r>
                              <w:rPr>
                                <w:rFonts w:hint="eastAsia"/>
                              </w:rPr>
                              <w:t xml:space="preserve">　</w:t>
                            </w:r>
                            <w:r>
                              <w:rPr>
                                <w:rFonts w:hint="eastAsia"/>
                              </w:rPr>
                              <w:t>目的</w:t>
                            </w:r>
                            <w:r>
                              <w:t>や場面</w:t>
                            </w:r>
                            <w:r>
                              <w:rPr>
                                <w:rFonts w:hint="eastAsia"/>
                              </w:rPr>
                              <w:t>、状況</w:t>
                            </w:r>
                            <w:r>
                              <w:t>に応じて身近で簡単な事柄について、簡単な</w:t>
                            </w:r>
                            <w:r>
                              <w:rPr>
                                <w:rFonts w:hint="eastAsia"/>
                              </w:rPr>
                              <w:t>語句</w:t>
                            </w:r>
                            <w:r>
                              <w:t>や基本的な表現</w:t>
                            </w:r>
                            <w:r>
                              <w:rPr>
                                <w:rFonts w:hint="eastAsia"/>
                              </w:rPr>
                              <w:t>を聞いて</w:t>
                            </w:r>
                            <w:r>
                              <w:t>概要をとらえたり、用いて話したり</w:t>
                            </w:r>
                            <w:r>
                              <w:rPr>
                                <w:rFonts w:hint="eastAsia"/>
                              </w:rPr>
                              <w:t>して</w:t>
                            </w:r>
                            <w:r>
                              <w:t>自分の考えや気持ちなどを伝え合うことができる</w:t>
                            </w:r>
                            <w:r>
                              <w:rPr>
                                <w:rFonts w:hint="eastAsia"/>
                              </w:rPr>
                              <w:t>。</w:t>
                            </w:r>
                            <w:r>
                              <w:t>また</w:t>
                            </w:r>
                            <w:r>
                              <w:rPr>
                                <w:rFonts w:hint="eastAsia"/>
                              </w:rPr>
                              <w:t>、</w:t>
                            </w:r>
                            <w:r>
                              <w:t>音声で十分に慣れ親しんだ簡単な語句</w:t>
                            </w:r>
                            <w:r>
                              <w:rPr>
                                <w:rFonts w:hint="eastAsia"/>
                              </w:rPr>
                              <w:t>や基本的な表現</w:t>
                            </w:r>
                            <w:r>
                              <w:t>を推測しながら読んだり、</w:t>
                            </w:r>
                            <w:r>
                              <w:rPr>
                                <w:rFonts w:hint="eastAsia"/>
                              </w:rPr>
                              <w:t>語順を意識しながら</w:t>
                            </w:r>
                            <w:r>
                              <w:t>例文を参考に書いたりして、自分の考えや気持ちなどを伝え合うことができる。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6097B0" id="テキスト ボックス 2" o:spid="_x0000_s1027" type="#_x0000_t202" style="position:absolute;left:0;text-align:left;margin-left:-1.5pt;margin-top:18pt;width:770.25pt;height:5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" fillcolor="white [3201]" strokeweight=".5pt">
                <v:textbox>
                  <w:txbxContent>
                    <w:p w14:paraId="29486740" w14:textId="77777777" w:rsidR="00396890" w:rsidRDefault="00396890" w:rsidP="004829C1">
                      <w:pPr>
                        <w:spacing w:line="240" w:lineRule="exact"/>
                      </w:pPr>
                      <w:r>
                        <w:rPr>
                          <w:rFonts w:hint="eastAsia"/>
                        </w:rPr>
                        <w:t>小学校６学年</w:t>
                      </w:r>
                      <w:r w:rsidR="00287EBE">
                        <w:t>卒業時の学習到達目標</w:t>
                      </w:r>
                    </w:p>
                    <w:p w14:paraId="59ADD74B" w14:textId="77777777" w:rsidR="00396890" w:rsidRPr="000D2535" w:rsidRDefault="00396890" w:rsidP="004829C1">
                      <w:pPr>
                        <w:spacing w:line="240" w:lineRule="exact"/>
                      </w:pPr>
                      <w:r>
                        <w:rPr>
                          <w:rFonts w:hint="eastAsia"/>
                        </w:rPr>
                        <w:t xml:space="preserve">　</w:t>
                      </w:r>
                      <w:r>
                        <w:rPr>
                          <w:rFonts w:hint="eastAsia"/>
                        </w:rPr>
                        <w:t>目的</w:t>
                      </w:r>
                      <w:r>
                        <w:t>や場面</w:t>
                      </w:r>
                      <w:r>
                        <w:rPr>
                          <w:rFonts w:hint="eastAsia"/>
                        </w:rPr>
                        <w:t>、状況</w:t>
                      </w:r>
                      <w:r>
                        <w:t>に応じて身近で簡単な事柄について、簡単な</w:t>
                      </w:r>
                      <w:r>
                        <w:rPr>
                          <w:rFonts w:hint="eastAsia"/>
                        </w:rPr>
                        <w:t>語句</w:t>
                      </w:r>
                      <w:r>
                        <w:t>や基本的な表現</w:t>
                      </w:r>
                      <w:r>
                        <w:rPr>
                          <w:rFonts w:hint="eastAsia"/>
                        </w:rPr>
                        <w:t>を聞いて</w:t>
                      </w:r>
                      <w:r>
                        <w:t>概要をとらえたり、用いて話したり</w:t>
                      </w:r>
                      <w:r>
                        <w:rPr>
                          <w:rFonts w:hint="eastAsia"/>
                        </w:rPr>
                        <w:t>して</w:t>
                      </w:r>
                      <w:r>
                        <w:t>自分の考えや気持ちなどを伝え合うことができる</w:t>
                      </w:r>
                      <w:r>
                        <w:rPr>
                          <w:rFonts w:hint="eastAsia"/>
                        </w:rPr>
                        <w:t>。</w:t>
                      </w:r>
                      <w:r>
                        <w:t>また</w:t>
                      </w:r>
                      <w:r>
                        <w:rPr>
                          <w:rFonts w:hint="eastAsia"/>
                        </w:rPr>
                        <w:t>、</w:t>
                      </w:r>
                      <w:r>
                        <w:t>音声で十分に慣れ親しんだ簡単な語句</w:t>
                      </w:r>
                      <w:r>
                        <w:rPr>
                          <w:rFonts w:hint="eastAsia"/>
                        </w:rPr>
                        <w:t>や基本的な表現</w:t>
                      </w:r>
                      <w:r>
                        <w:t>を推測しながら読んだり、</w:t>
                      </w:r>
                      <w:r>
                        <w:rPr>
                          <w:rFonts w:hint="eastAsia"/>
                        </w:rPr>
                        <w:t>語順を意識しながら</w:t>
                      </w:r>
                      <w:r>
                        <w:t>例文を参考に書いたりして、自分の考えや気持ちなどを伝え合うことができる。</w:t>
                      </w:r>
                    </w:p>
                  </w:txbxContent>
                </v:textbox>
              </v:shape>
            </w:pict>
          </mc:Fallback>
        </mc:AlternateContent>
      </w:r>
      <w:r>
        <w:rPr>
          <w:rFonts w:hint="eastAsia"/>
        </w:rPr>
        <w:t>【６年】</w:t>
      </w:r>
      <w:r w:rsidR="00D95A38">
        <w:rPr>
          <w:rFonts w:hint="eastAsia"/>
        </w:rPr>
        <w:t xml:space="preserve"> </w:t>
      </w:r>
      <w:r w:rsidR="00D95A38">
        <w:t xml:space="preserve">                                                                                                                </w:t>
      </w:r>
      <w:r w:rsidR="00D95A38">
        <w:rPr>
          <w:rFonts w:hint="eastAsia"/>
        </w:rPr>
        <w:t>＜</w:t>
      </w:r>
      <w:r w:rsidR="00D95A38">
        <w:t xml:space="preserve">New Horizon </w:t>
      </w:r>
      <w:proofErr w:type="spellStart"/>
      <w:r w:rsidR="00D95A38">
        <w:t>Eementary</w:t>
      </w:r>
      <w:proofErr w:type="spellEnd"/>
      <w:r w:rsidR="00D95A38">
        <w:rPr>
          <w:rFonts w:hint="eastAsia"/>
        </w:rPr>
        <w:t>＞</w:t>
      </w:r>
    </w:p>
    <w:p w14:paraId="3D63DC4F" w14:textId="77777777" w:rsidR="009A6332" w:rsidRDefault="009A6332" w:rsidP="009A6332"/>
    <w:p w14:paraId="3B078670" w14:textId="77777777" w:rsidR="009A6332" w:rsidRPr="009A6332" w:rsidRDefault="009A6332" w:rsidP="009A6332"/>
    <w:p w14:paraId="2ABD3D6C" w14:textId="77777777" w:rsidR="009A6332" w:rsidRPr="009A6332" w:rsidRDefault="009A6332" w:rsidP="009A6332"/>
    <w:p w14:paraId="38EA1DB2" w14:textId="77777777" w:rsidR="009A6332" w:rsidRDefault="009A6332" w:rsidP="009A6332"/>
    <w:tbl>
      <w:tblPr>
        <w:tblStyle w:val="a3"/>
        <w:tblW w:w="0" w:type="auto"/>
        <w:tblLook w:val="04A0" w:firstRow="1" w:lastRow="0" w:firstColumn="1" w:lastColumn="0" w:noHBand="0" w:noVBand="1"/>
      </w:tblPr>
      <w:tblGrid>
        <w:gridCol w:w="582"/>
        <w:gridCol w:w="582"/>
        <w:gridCol w:w="2844"/>
        <w:gridCol w:w="2845"/>
        <w:gridCol w:w="2845"/>
        <w:gridCol w:w="2845"/>
        <w:gridCol w:w="2845"/>
      </w:tblGrid>
      <w:tr w:rsidR="009A6332" w14:paraId="267E013D" w14:textId="77777777" w:rsidTr="00834D29">
        <w:tc>
          <w:tcPr>
            <w:tcW w:w="582" w:type="dxa"/>
            <w:vAlign w:val="center"/>
          </w:tcPr>
          <w:p w14:paraId="0881F7C1" w14:textId="77777777" w:rsidR="009A6332" w:rsidRDefault="009A6332" w:rsidP="00396890">
            <w:pPr>
              <w:jc w:val="center"/>
            </w:pPr>
          </w:p>
        </w:tc>
        <w:tc>
          <w:tcPr>
            <w:tcW w:w="582" w:type="dxa"/>
            <w:vAlign w:val="center"/>
          </w:tcPr>
          <w:p w14:paraId="7D0A6287" w14:textId="77777777" w:rsidR="009A6332" w:rsidRDefault="009A6332" w:rsidP="00396890">
            <w:pPr>
              <w:jc w:val="center"/>
            </w:pPr>
          </w:p>
        </w:tc>
        <w:tc>
          <w:tcPr>
            <w:tcW w:w="2844" w:type="dxa"/>
            <w:vAlign w:val="center"/>
          </w:tcPr>
          <w:p w14:paraId="1272D6D2" w14:textId="77777777" w:rsidR="009A6332" w:rsidRDefault="009A6332" w:rsidP="00396890">
            <w:pPr>
              <w:jc w:val="center"/>
            </w:pPr>
            <w:r>
              <w:rPr>
                <w:rFonts w:hint="eastAsia"/>
              </w:rPr>
              <w:t>聞くこと</w:t>
            </w:r>
          </w:p>
        </w:tc>
        <w:tc>
          <w:tcPr>
            <w:tcW w:w="2845" w:type="dxa"/>
            <w:vAlign w:val="center"/>
          </w:tcPr>
          <w:p w14:paraId="5AA800D7" w14:textId="77777777" w:rsidR="009A6332" w:rsidRDefault="009A6332" w:rsidP="00396890">
            <w:pPr>
              <w:jc w:val="center"/>
            </w:pPr>
            <w:r>
              <w:rPr>
                <w:rFonts w:hint="eastAsia"/>
              </w:rPr>
              <w:t>読むこと</w:t>
            </w:r>
          </w:p>
        </w:tc>
        <w:tc>
          <w:tcPr>
            <w:tcW w:w="2845" w:type="dxa"/>
            <w:vAlign w:val="center"/>
          </w:tcPr>
          <w:p w14:paraId="7A352E0A" w14:textId="77777777" w:rsidR="009A6332" w:rsidRDefault="009A6332" w:rsidP="00396890">
            <w:pPr>
              <w:jc w:val="center"/>
            </w:pPr>
            <w:r>
              <w:rPr>
                <w:rFonts w:hint="eastAsia"/>
              </w:rPr>
              <w:t>話すこと[やり取り]</w:t>
            </w:r>
          </w:p>
        </w:tc>
        <w:tc>
          <w:tcPr>
            <w:tcW w:w="2845" w:type="dxa"/>
            <w:vAlign w:val="center"/>
          </w:tcPr>
          <w:p w14:paraId="65343216" w14:textId="77777777" w:rsidR="009A6332" w:rsidRDefault="009A6332" w:rsidP="00396890">
            <w:pPr>
              <w:jc w:val="center"/>
            </w:pPr>
            <w:r>
              <w:rPr>
                <w:rFonts w:hint="eastAsia"/>
              </w:rPr>
              <w:t>話すこと[発表]</w:t>
            </w:r>
          </w:p>
        </w:tc>
        <w:tc>
          <w:tcPr>
            <w:tcW w:w="2845" w:type="dxa"/>
            <w:vAlign w:val="center"/>
          </w:tcPr>
          <w:p w14:paraId="1E726AF5" w14:textId="77777777" w:rsidR="009A6332" w:rsidRDefault="009A6332" w:rsidP="00396890">
            <w:pPr>
              <w:jc w:val="center"/>
            </w:pPr>
            <w:r>
              <w:rPr>
                <w:rFonts w:hint="eastAsia"/>
              </w:rPr>
              <w:t>書くこと</w:t>
            </w:r>
          </w:p>
        </w:tc>
      </w:tr>
      <w:tr w:rsidR="00834D29" w14:paraId="6E5958FC" w14:textId="77777777" w:rsidTr="00834D29">
        <w:trPr>
          <w:cantSplit/>
          <w:trHeight w:val="1909"/>
        </w:trPr>
        <w:tc>
          <w:tcPr>
            <w:tcW w:w="582" w:type="dxa"/>
            <w:vMerge w:val="restart"/>
            <w:textDirection w:val="tbRlV"/>
            <w:vAlign w:val="center"/>
          </w:tcPr>
          <w:p w14:paraId="4B023888" w14:textId="77777777" w:rsidR="00834D29" w:rsidRDefault="00834D29" w:rsidP="00834D29">
            <w:pPr>
              <w:ind w:left="113" w:right="113"/>
              <w:jc w:val="center"/>
            </w:pPr>
            <w:r>
              <w:rPr>
                <w:rFonts w:hint="eastAsia"/>
              </w:rPr>
              <w:t>第６学年</w:t>
            </w:r>
          </w:p>
        </w:tc>
        <w:tc>
          <w:tcPr>
            <w:tcW w:w="582" w:type="dxa"/>
            <w:textDirection w:val="tbRlV"/>
            <w:vAlign w:val="center"/>
          </w:tcPr>
          <w:p w14:paraId="2F3F9C2A" w14:textId="77777777" w:rsidR="00834D29" w:rsidRDefault="00834D29" w:rsidP="00834D29">
            <w:pPr>
              <w:ind w:left="113" w:right="113"/>
              <w:jc w:val="center"/>
            </w:pPr>
            <w:r>
              <w:rPr>
                <w:rFonts w:hint="eastAsia"/>
              </w:rPr>
              <w:t>１学期</w:t>
            </w:r>
          </w:p>
        </w:tc>
        <w:tc>
          <w:tcPr>
            <w:tcW w:w="2844" w:type="dxa"/>
          </w:tcPr>
          <w:p w14:paraId="3656BA2B" w14:textId="77777777" w:rsidR="00834D29" w:rsidRDefault="00834D29" w:rsidP="00834D29">
            <w:r>
              <w:rPr>
                <w:rFonts w:hint="eastAsia"/>
              </w:rPr>
              <w:t>○ゆっくりはっきり話されれば、</w:t>
            </w:r>
            <w:r w:rsidR="00BE5000" w:rsidRPr="0011502D">
              <w:rPr>
                <w:rFonts w:hint="eastAsia"/>
                <w:color w:val="FF0000"/>
              </w:rPr>
              <w:t>自己紹介や学校生活、夏休みの思い出等</w:t>
            </w:r>
            <w:r>
              <w:rPr>
                <w:rFonts w:hint="eastAsia"/>
              </w:rPr>
              <w:t>に関する身近で簡単な事柄について、具体的な情報を聞き取ったり、短い話の概要をとらえたりすることができる。</w:t>
            </w:r>
          </w:p>
        </w:tc>
        <w:tc>
          <w:tcPr>
            <w:tcW w:w="2845" w:type="dxa"/>
          </w:tcPr>
          <w:p w14:paraId="3830E554" w14:textId="77777777" w:rsidR="00834D29" w:rsidRDefault="00F85AFF" w:rsidP="00834D29">
            <w:r>
              <w:rPr>
                <w:rFonts w:hint="eastAsia"/>
              </w:rPr>
              <w:t>○</w:t>
            </w:r>
            <w:r w:rsidR="00BE5000" w:rsidRPr="0011502D">
              <w:rPr>
                <w:rFonts w:hint="eastAsia"/>
                <w:color w:val="FF0000"/>
              </w:rPr>
              <w:t>おすすめの国等</w:t>
            </w:r>
            <w:r w:rsidR="00BE5000">
              <w:rPr>
                <w:rFonts w:hint="eastAsia"/>
              </w:rPr>
              <w:t>を紹介し合う</w:t>
            </w:r>
            <w:r>
              <w:rPr>
                <w:rFonts w:hint="eastAsia"/>
              </w:rPr>
              <w:t>なかで、音声で十分慣れ親しんだ簡単な語句や基本的な表現を推測して読んで意味が分かる。</w:t>
            </w:r>
          </w:p>
        </w:tc>
        <w:tc>
          <w:tcPr>
            <w:tcW w:w="2845" w:type="dxa"/>
          </w:tcPr>
          <w:p w14:paraId="46DA9BF6" w14:textId="77777777" w:rsidR="00834D29" w:rsidRDefault="00834D29" w:rsidP="00834D29">
            <w:r>
              <w:rPr>
                <w:rFonts w:hint="eastAsia"/>
              </w:rPr>
              <w:t>○</w:t>
            </w:r>
            <w:r w:rsidR="00BE5000" w:rsidRPr="0011502D">
              <w:rPr>
                <w:rFonts w:hint="eastAsia"/>
                <w:color w:val="FF0000"/>
              </w:rPr>
              <w:t>自己紹介等</w:t>
            </w:r>
            <w:r>
              <w:rPr>
                <w:rFonts w:hint="eastAsia"/>
              </w:rPr>
              <w:t>において、基本的な表現を用いて、指示、依頼をしたり、それらに応じたりすることができる。</w:t>
            </w:r>
          </w:p>
          <w:p w14:paraId="4B9DFB0B" w14:textId="14DA55F2" w:rsidR="00834D29" w:rsidRDefault="00834D29" w:rsidP="00834D29">
            <w:r>
              <w:rPr>
                <w:rFonts w:hint="eastAsia"/>
              </w:rPr>
              <w:t>○</w:t>
            </w:r>
            <w:r w:rsidR="00BE5000" w:rsidRPr="0011502D">
              <w:rPr>
                <w:rFonts w:hint="eastAsia"/>
                <w:color w:val="FF0000"/>
              </w:rPr>
              <w:t>自己紹介等</w:t>
            </w:r>
            <w:r>
              <w:rPr>
                <w:rFonts w:hint="eastAsia"/>
              </w:rPr>
              <w:t>に関する身近で簡</w:t>
            </w:r>
            <w:r w:rsidR="00BE5000">
              <w:rPr>
                <w:rFonts w:hint="eastAsia"/>
              </w:rPr>
              <w:t>単な事柄について、自分の考えや気持ちなどを、簡単な語句や基本的な</w:t>
            </w:r>
            <w:r>
              <w:rPr>
                <w:rFonts w:hint="eastAsia"/>
              </w:rPr>
              <w:t>表現を用いて</w:t>
            </w:r>
            <w:r w:rsidR="002C4B10">
              <w:rPr>
                <w:rFonts w:hint="eastAsia"/>
              </w:rPr>
              <w:t>、</w:t>
            </w:r>
            <w:r>
              <w:rPr>
                <w:rFonts w:hint="eastAsia"/>
              </w:rPr>
              <w:t>伝え合うことができる。</w:t>
            </w:r>
          </w:p>
        </w:tc>
        <w:tc>
          <w:tcPr>
            <w:tcW w:w="2845" w:type="dxa"/>
          </w:tcPr>
          <w:p w14:paraId="06B4A433" w14:textId="77777777" w:rsidR="00834D29" w:rsidRDefault="00834D29" w:rsidP="00834D29">
            <w:r>
              <w:rPr>
                <w:rFonts w:hint="eastAsia"/>
              </w:rPr>
              <w:t>○</w:t>
            </w:r>
            <w:r w:rsidR="00142291" w:rsidRPr="0011502D">
              <w:rPr>
                <w:rFonts w:hint="eastAsia"/>
                <w:color w:val="FF0000"/>
              </w:rPr>
              <w:t>自己紹介や一日の</w:t>
            </w:r>
            <w:r w:rsidR="00BE5000" w:rsidRPr="0011502D">
              <w:rPr>
                <w:rFonts w:hint="eastAsia"/>
                <w:color w:val="FF0000"/>
              </w:rPr>
              <w:t>生活、夏休みの思い出等</w:t>
            </w:r>
            <w:r>
              <w:rPr>
                <w:rFonts w:hint="eastAsia"/>
              </w:rPr>
              <w:t>に関する身近で簡単な事柄について、自分のことについて、伝えようとする内容を整理したうえで、簡単な語句や基本的な表現を用いて話すことができる。</w:t>
            </w:r>
          </w:p>
        </w:tc>
        <w:tc>
          <w:tcPr>
            <w:tcW w:w="2845" w:type="dxa"/>
          </w:tcPr>
          <w:p w14:paraId="5B0BEBC7" w14:textId="77777777" w:rsidR="00834D29" w:rsidRDefault="00F85AFF" w:rsidP="00834D29">
            <w:r>
              <w:rPr>
                <w:rFonts w:hint="eastAsia"/>
              </w:rPr>
              <w:t>○</w:t>
            </w:r>
            <w:r w:rsidR="00D61C06" w:rsidRPr="0011502D">
              <w:rPr>
                <w:rFonts w:hint="eastAsia"/>
                <w:color w:val="FF0000"/>
              </w:rPr>
              <w:t>おすすめの国等を紹介し合う</w:t>
            </w:r>
            <w:r w:rsidRPr="0011502D">
              <w:rPr>
                <w:rFonts w:hint="eastAsia"/>
                <w:color w:val="FF0000"/>
              </w:rPr>
              <w:t>なかで、</w:t>
            </w:r>
            <w:r>
              <w:rPr>
                <w:rFonts w:hint="eastAsia"/>
              </w:rPr>
              <w:t>語順を意識しながら音声で十分慣れ親しんだ簡単な語句や基本的な表現を書き写すことができる。</w:t>
            </w:r>
          </w:p>
          <w:p w14:paraId="7361146C" w14:textId="77777777" w:rsidR="00F85AFF" w:rsidRDefault="00F85AFF" w:rsidP="00834D29">
            <w:r>
              <w:rPr>
                <w:rFonts w:hint="eastAsia"/>
              </w:rPr>
              <w:t>○</w:t>
            </w:r>
            <w:r w:rsidR="00D61C06" w:rsidRPr="0011502D">
              <w:rPr>
                <w:rFonts w:hint="eastAsia"/>
                <w:color w:val="FF0000"/>
              </w:rPr>
              <w:t>おすすめの国等を紹介し合う</w:t>
            </w:r>
            <w:r w:rsidRPr="0011502D">
              <w:rPr>
                <w:rFonts w:hint="eastAsia"/>
                <w:color w:val="FF0000"/>
              </w:rPr>
              <w:t>なかで、</w:t>
            </w:r>
            <w:r>
              <w:rPr>
                <w:rFonts w:hint="eastAsia"/>
              </w:rPr>
              <w:t>音声で十分に慣れ親しんだ簡単な語句や基本的な表現を用いた例文を参考に、言葉を選んで書くことができる。</w:t>
            </w:r>
          </w:p>
        </w:tc>
      </w:tr>
      <w:tr w:rsidR="00834D29" w14:paraId="2AEF775E" w14:textId="77777777" w:rsidTr="00834D29">
        <w:trPr>
          <w:cantSplit/>
          <w:trHeight w:val="1985"/>
        </w:trPr>
        <w:tc>
          <w:tcPr>
            <w:tcW w:w="582" w:type="dxa"/>
            <w:vMerge/>
          </w:tcPr>
          <w:p w14:paraId="74B7AF29" w14:textId="77777777" w:rsidR="00834D29" w:rsidRDefault="00834D29" w:rsidP="00834D29"/>
        </w:tc>
        <w:tc>
          <w:tcPr>
            <w:tcW w:w="582" w:type="dxa"/>
            <w:textDirection w:val="tbRlV"/>
            <w:vAlign w:val="center"/>
          </w:tcPr>
          <w:p w14:paraId="45C79C39" w14:textId="77777777" w:rsidR="00834D29" w:rsidRDefault="00834D29" w:rsidP="00834D29">
            <w:pPr>
              <w:ind w:left="113" w:right="113"/>
              <w:jc w:val="center"/>
            </w:pPr>
            <w:r>
              <w:rPr>
                <w:rFonts w:hint="eastAsia"/>
              </w:rPr>
              <w:t>２学期</w:t>
            </w:r>
          </w:p>
        </w:tc>
        <w:tc>
          <w:tcPr>
            <w:tcW w:w="2844" w:type="dxa"/>
          </w:tcPr>
          <w:p w14:paraId="15C118F1" w14:textId="77777777" w:rsidR="00834D29" w:rsidRDefault="00834D29" w:rsidP="00834D29">
            <w:r>
              <w:rPr>
                <w:rFonts w:hint="eastAsia"/>
              </w:rPr>
              <w:t>○ゆっくりはっきり話されれば、</w:t>
            </w:r>
            <w:r w:rsidR="00BE5000" w:rsidRPr="0011502D">
              <w:rPr>
                <w:rFonts w:hint="eastAsia"/>
                <w:color w:val="FF0000"/>
              </w:rPr>
              <w:t>将来の夢等</w:t>
            </w:r>
            <w:r w:rsidRPr="0011502D">
              <w:rPr>
                <w:rFonts w:hint="eastAsia"/>
                <w:color w:val="FF0000"/>
              </w:rPr>
              <w:t>に関する身近で簡単な事柄</w:t>
            </w:r>
            <w:r>
              <w:rPr>
                <w:rFonts w:hint="eastAsia"/>
              </w:rPr>
              <w:t>について、具体的な情報を聞き取ったり、短い話の概要をとらえたりすることができる。</w:t>
            </w:r>
          </w:p>
        </w:tc>
        <w:tc>
          <w:tcPr>
            <w:tcW w:w="2845" w:type="dxa"/>
          </w:tcPr>
          <w:p w14:paraId="2BE68E0C" w14:textId="77777777" w:rsidR="00834D29" w:rsidRDefault="00F85AFF" w:rsidP="00834D29">
            <w:r>
              <w:rPr>
                <w:rFonts w:hint="eastAsia"/>
              </w:rPr>
              <w:t>○</w:t>
            </w:r>
            <w:r w:rsidR="00BE5000" w:rsidRPr="0011502D">
              <w:rPr>
                <w:rFonts w:hint="eastAsia"/>
                <w:color w:val="FF0000"/>
              </w:rPr>
              <w:t>食べ物を通じた世界のつながりや栄養、小学校生活の思い出等</w:t>
            </w:r>
            <w:r w:rsidR="00BE5000">
              <w:rPr>
                <w:rFonts w:hint="eastAsia"/>
              </w:rPr>
              <w:t>について伝え合う</w:t>
            </w:r>
            <w:r>
              <w:rPr>
                <w:rFonts w:hint="eastAsia"/>
              </w:rPr>
              <w:t>なかで、音声で十分慣れ親しんだ簡単な語句や基本的な表現を推測して読んで意味が分かる。</w:t>
            </w:r>
          </w:p>
        </w:tc>
        <w:tc>
          <w:tcPr>
            <w:tcW w:w="2845" w:type="dxa"/>
          </w:tcPr>
          <w:p w14:paraId="46E43A8D" w14:textId="77777777" w:rsidR="00834D29" w:rsidRDefault="00834D29" w:rsidP="00B76809">
            <w:pPr>
              <w:spacing w:line="280" w:lineRule="exact"/>
            </w:pPr>
            <w:r>
              <w:rPr>
                <w:rFonts w:hint="eastAsia"/>
              </w:rPr>
              <w:t>○</w:t>
            </w:r>
            <w:r w:rsidR="00BE5000" w:rsidRPr="0011502D">
              <w:rPr>
                <w:rFonts w:hint="eastAsia"/>
                <w:color w:val="FF0000"/>
              </w:rPr>
              <w:t>地球に暮らす生き物等</w:t>
            </w:r>
            <w:r w:rsidR="00BE5000">
              <w:rPr>
                <w:rFonts w:hint="eastAsia"/>
              </w:rPr>
              <w:t>について伝え合う際に</w:t>
            </w:r>
            <w:r>
              <w:rPr>
                <w:rFonts w:hint="eastAsia"/>
              </w:rPr>
              <w:t>、基本的な表現を用いて、指示、依頼をしたり、それらに応じたりすることができる。</w:t>
            </w:r>
          </w:p>
          <w:p w14:paraId="3CA7050B" w14:textId="0375E2B7" w:rsidR="00834D29" w:rsidRDefault="00834D29" w:rsidP="00B76809">
            <w:pPr>
              <w:spacing w:line="280" w:lineRule="exact"/>
            </w:pPr>
            <w:r>
              <w:rPr>
                <w:rFonts w:hint="eastAsia"/>
              </w:rPr>
              <w:t>○</w:t>
            </w:r>
            <w:r w:rsidR="00BE5000" w:rsidRPr="00533930">
              <w:rPr>
                <w:rFonts w:hint="eastAsia"/>
                <w:color w:val="FF0000"/>
              </w:rPr>
              <w:t>将来の夢等</w:t>
            </w:r>
            <w:r w:rsidRPr="00533930">
              <w:rPr>
                <w:rFonts w:hint="eastAsia"/>
                <w:color w:val="FF0000"/>
              </w:rPr>
              <w:t>に関する身近で簡</w:t>
            </w:r>
            <w:r w:rsidR="00BE5000" w:rsidRPr="00533930">
              <w:rPr>
                <w:rFonts w:hint="eastAsia"/>
                <w:color w:val="FF0000"/>
              </w:rPr>
              <w:t>単な事柄</w:t>
            </w:r>
            <w:r w:rsidR="00BE5000">
              <w:rPr>
                <w:rFonts w:hint="eastAsia"/>
              </w:rPr>
              <w:t>について、自分の考えや気持ちなどを、簡単な語句や基本的な</w:t>
            </w:r>
            <w:r>
              <w:rPr>
                <w:rFonts w:hint="eastAsia"/>
              </w:rPr>
              <w:t>表現を用いて</w:t>
            </w:r>
            <w:r w:rsidR="00B76809">
              <w:rPr>
                <w:rFonts w:hint="eastAsia"/>
              </w:rPr>
              <w:t>、その場で質問したり答えたりして</w:t>
            </w:r>
            <w:r>
              <w:rPr>
                <w:rFonts w:hint="eastAsia"/>
              </w:rPr>
              <w:t>伝え合うことができる。</w:t>
            </w:r>
          </w:p>
        </w:tc>
        <w:tc>
          <w:tcPr>
            <w:tcW w:w="2845" w:type="dxa"/>
          </w:tcPr>
          <w:p w14:paraId="6E795E52" w14:textId="77777777" w:rsidR="00834D29" w:rsidRDefault="00834D29" w:rsidP="00834D29">
            <w:r>
              <w:rPr>
                <w:rFonts w:hint="eastAsia"/>
              </w:rPr>
              <w:t>○</w:t>
            </w:r>
            <w:r w:rsidR="00BE5000" w:rsidRPr="00533930">
              <w:rPr>
                <w:rFonts w:hint="eastAsia"/>
                <w:color w:val="FF0000"/>
              </w:rPr>
              <w:t>食べ物を通じた世界のつながりや栄養等</w:t>
            </w:r>
            <w:r w:rsidRPr="00533930">
              <w:rPr>
                <w:rFonts w:hint="eastAsia"/>
                <w:color w:val="FF0000"/>
              </w:rPr>
              <w:t>に関する身近で簡単な事柄</w:t>
            </w:r>
            <w:r>
              <w:rPr>
                <w:rFonts w:hint="eastAsia"/>
              </w:rPr>
              <w:t>について、自分のことについて、伝えようとする内容を整理したうえで、簡単な語句や基本的な表現を用いて話すことができる。</w:t>
            </w:r>
          </w:p>
        </w:tc>
        <w:tc>
          <w:tcPr>
            <w:tcW w:w="2845" w:type="dxa"/>
          </w:tcPr>
          <w:p w14:paraId="41245C23" w14:textId="77777777" w:rsidR="00834D29" w:rsidRDefault="00F85AFF" w:rsidP="00834D29">
            <w:r>
              <w:rPr>
                <w:rFonts w:hint="eastAsia"/>
              </w:rPr>
              <w:t>○</w:t>
            </w:r>
            <w:r w:rsidR="00D61C06" w:rsidRPr="00533930">
              <w:rPr>
                <w:rFonts w:hint="eastAsia"/>
                <w:color w:val="FF0000"/>
              </w:rPr>
              <w:t>小学校生活の思い出等</w:t>
            </w:r>
            <w:r w:rsidR="00D61C06">
              <w:rPr>
                <w:rFonts w:hint="eastAsia"/>
              </w:rPr>
              <w:t>について伝え合う</w:t>
            </w:r>
            <w:r>
              <w:rPr>
                <w:rFonts w:hint="eastAsia"/>
              </w:rPr>
              <w:t>なかで、音声で十分に慣れ親しんだ簡単な語句や基本的な表現を用いた例文を参考に、言葉を選んで書くことができる。</w:t>
            </w:r>
          </w:p>
        </w:tc>
      </w:tr>
    </w:tbl>
    <w:p w14:paraId="3FC32405" w14:textId="77777777" w:rsidR="009A6332" w:rsidRPr="00D61C06" w:rsidRDefault="009A6332" w:rsidP="009A6332"/>
    <w:sectPr w:rsidR="009A6332" w:rsidRPr="00D61C06" w:rsidSect="00D31D0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59138" w14:textId="77777777" w:rsidR="00C24819" w:rsidRDefault="00C24819" w:rsidP="00BE5000">
      <w:r>
        <w:separator/>
      </w:r>
    </w:p>
  </w:endnote>
  <w:endnote w:type="continuationSeparator" w:id="0">
    <w:p w14:paraId="77ED2742" w14:textId="77777777" w:rsidR="00C24819" w:rsidRDefault="00C24819" w:rsidP="00BE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A656" w14:textId="77777777" w:rsidR="00C24819" w:rsidRDefault="00C24819" w:rsidP="00BE5000">
      <w:r>
        <w:separator/>
      </w:r>
    </w:p>
  </w:footnote>
  <w:footnote w:type="continuationSeparator" w:id="0">
    <w:p w14:paraId="0C98BB29" w14:textId="77777777" w:rsidR="00C24819" w:rsidRDefault="00C24819" w:rsidP="00BE50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04"/>
    <w:rsid w:val="000D2535"/>
    <w:rsid w:val="0011502D"/>
    <w:rsid w:val="00142291"/>
    <w:rsid w:val="001754AA"/>
    <w:rsid w:val="00204593"/>
    <w:rsid w:val="00231ACD"/>
    <w:rsid w:val="00287EBE"/>
    <w:rsid w:val="002C4B10"/>
    <w:rsid w:val="002F6221"/>
    <w:rsid w:val="0038034C"/>
    <w:rsid w:val="00396890"/>
    <w:rsid w:val="004467A4"/>
    <w:rsid w:val="004829C1"/>
    <w:rsid w:val="004F117D"/>
    <w:rsid w:val="00502604"/>
    <w:rsid w:val="00527034"/>
    <w:rsid w:val="00533930"/>
    <w:rsid w:val="00535D14"/>
    <w:rsid w:val="005944D4"/>
    <w:rsid w:val="005B6004"/>
    <w:rsid w:val="00834D29"/>
    <w:rsid w:val="009A6332"/>
    <w:rsid w:val="009D0A86"/>
    <w:rsid w:val="00AE0647"/>
    <w:rsid w:val="00B0404F"/>
    <w:rsid w:val="00B76809"/>
    <w:rsid w:val="00BB433D"/>
    <w:rsid w:val="00BE5000"/>
    <w:rsid w:val="00C24819"/>
    <w:rsid w:val="00C6553E"/>
    <w:rsid w:val="00D31D04"/>
    <w:rsid w:val="00D60CA9"/>
    <w:rsid w:val="00D61C06"/>
    <w:rsid w:val="00D95A38"/>
    <w:rsid w:val="00D961DC"/>
    <w:rsid w:val="00E26388"/>
    <w:rsid w:val="00EC0C77"/>
    <w:rsid w:val="00EE3B31"/>
    <w:rsid w:val="00F8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FF46BB"/>
  <w15:chartTrackingRefBased/>
  <w15:docId w15:val="{875309BE-5343-478B-A79B-AACE4CD8E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5000"/>
    <w:pPr>
      <w:tabs>
        <w:tab w:val="center" w:pos="4252"/>
        <w:tab w:val="right" w:pos="8504"/>
      </w:tabs>
      <w:snapToGrid w:val="0"/>
    </w:pPr>
  </w:style>
  <w:style w:type="character" w:customStyle="1" w:styleId="a5">
    <w:name w:val="ヘッダー (文字)"/>
    <w:basedOn w:val="a0"/>
    <w:link w:val="a4"/>
    <w:uiPriority w:val="99"/>
    <w:rsid w:val="00BE5000"/>
  </w:style>
  <w:style w:type="paragraph" w:styleId="a6">
    <w:name w:val="footer"/>
    <w:basedOn w:val="a"/>
    <w:link w:val="a7"/>
    <w:uiPriority w:val="99"/>
    <w:unhideWhenUsed/>
    <w:rsid w:val="00BE5000"/>
    <w:pPr>
      <w:tabs>
        <w:tab w:val="center" w:pos="4252"/>
        <w:tab w:val="right" w:pos="8504"/>
      </w:tabs>
      <w:snapToGrid w:val="0"/>
    </w:pPr>
  </w:style>
  <w:style w:type="character" w:customStyle="1" w:styleId="a7">
    <w:name w:val="フッター (文字)"/>
    <w:basedOn w:val="a0"/>
    <w:link w:val="a6"/>
    <w:uiPriority w:val="99"/>
    <w:rsid w:val="00BE5000"/>
  </w:style>
  <w:style w:type="paragraph" w:styleId="a8">
    <w:name w:val="Balloon Text"/>
    <w:basedOn w:val="a"/>
    <w:link w:val="a9"/>
    <w:uiPriority w:val="99"/>
    <w:semiHidden/>
    <w:unhideWhenUsed/>
    <w:rsid w:val="00231AC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31A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宮崎市教育委員会</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宮崎市教育委員会</dc:creator>
  <cp:keywords/>
  <dc:description/>
  <cp:lastModifiedBy>荒木 光司</cp:lastModifiedBy>
  <cp:revision>2</cp:revision>
  <cp:lastPrinted>2022-06-03T02:13:00Z</cp:lastPrinted>
  <dcterms:created xsi:type="dcterms:W3CDTF">2022-06-19T02:42:00Z</dcterms:created>
  <dcterms:modified xsi:type="dcterms:W3CDTF">2022-06-19T02:42:00Z</dcterms:modified>
</cp:coreProperties>
</file>